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广西绿邦文化传播有限公司公司招聘简章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西绿邦文化传播有限公司成立于2017年5月，注册资金200万元，联合创办的广西绿邦国防教育训练基地总占地97亩，坐落于广西南宁东盟经济技术开发区永兴南路9号，总投资5000余万元。是一家以军校式管理服务、国防教育培训及学生综合素质教育为一体的专业培训服务机构。公司的军校式管理以参照部队管理模式和思政引导，集合学校、企业、家庭和社会多方齐抓共管，努力使学生成才，让家长、老师、学校和社会受益。在军校式管理工作中，两次受到中央军委国防动员部《国防在线》栏目报道，三次被广西新闻《八桂国防视野》频道作专题报到，2019年度南宁市教育局在华侨中学举办的“2020届普通高中毕业班第一阶段视导工作总结会暨摸底测试质量分析会”，参会的82所学校领导观摩了军校式特色管理成果展示，公司受到了与会领导的高度赞誉，自2018年9月至今，已接待各级领导到访参观30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公司文化理念：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忠诚、团结、担当、务实、高效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岗位、待遇及要求：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培训部部长（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1名，年薪10万-15万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1.年龄32-48岁，男性；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部队自主择业干部及八年（含）以上指挥类复员士官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录用；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3.在企事业担任六年以上管理岗位人员。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区域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大队长（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1名，年薪8万－12万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1.年龄30-48岁，男性；2.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部队自主择业干部及五年（含）以上指挥类复员士官（不少于三年班长岗位经验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)标兵士官优先录用；3.在企事业担任四年以上管理岗位人员。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5名，年薪6万－10万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1.年龄25-40岁，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4名、女1名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部队指挥类复员士官（不少于两年班长岗位经验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)；3.在企事业担任两年以上管理岗位人员。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副队长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5名，薪资3800-4500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1.年龄23-40岁，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4名、女1名；2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部队副班长以上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管理人员；3.在企事业担任一年以上管理经验人员。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40名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，薪资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3500-4000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1.年龄20-38岁，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名、女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0名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教师专业者、退役军人、警校毕业生、应届毕业大学生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储备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干部（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10名，薪资2800以上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1.年龄20-30岁，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名、女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教师专业者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退役军人、警校毕业生、应届毕业大学生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培训部部长：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熟悉管理工作流程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、制定管理工作年度计划及目标、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课程设计、师资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调配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安排、教学实施等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全面掌握管理工作进度，及时做出有效管理决策。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区域大队长：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熟悉区域管理工作流程，主持区域全面工作；制定和审核区域工作计划和发展目标；严格执行管理工作各项规章制度，定期向上级报告工作情况，加强对干部的培养和使用。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队长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研究制定校园管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理工作</w:t>
      </w:r>
      <w:r>
        <w:rPr>
          <w:rFonts w:hint="eastAsia" w:ascii="仿宋" w:hAnsi="仿宋" w:eastAsia="仿宋" w:cs="仿宋"/>
          <w:sz w:val="28"/>
          <w:szCs w:val="28"/>
        </w:rPr>
        <w:t>计划及目标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带领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团队完成工作管理</w:t>
      </w:r>
      <w:r>
        <w:rPr>
          <w:rFonts w:hint="eastAsia" w:ascii="仿宋" w:hAnsi="仿宋" w:eastAsia="仿宋" w:cs="仿宋"/>
          <w:sz w:val="28"/>
          <w:szCs w:val="28"/>
        </w:rPr>
        <w:t>任务。全面掌握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工作进度。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做好</w:t>
      </w:r>
      <w:r>
        <w:rPr>
          <w:rFonts w:hint="eastAsia" w:ascii="仿宋" w:hAnsi="仿宋" w:eastAsia="仿宋" w:cs="仿宋"/>
          <w:sz w:val="28"/>
          <w:szCs w:val="28"/>
        </w:rPr>
        <w:t>管理人员的思想工作，及时发现并解决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中的各种问题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="仿宋"/>
          <w:sz w:val="28"/>
          <w:szCs w:val="28"/>
        </w:rPr>
        <w:t>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>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副队长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熟悉校园管理工作计划及要求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按照训练实施计划和课程安排，组织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实施，</w:t>
      </w:r>
      <w:r>
        <w:rPr>
          <w:rFonts w:hint="eastAsia" w:ascii="仿宋" w:hAnsi="仿宋" w:eastAsia="仿宋" w:cs="仿宋"/>
          <w:sz w:val="28"/>
          <w:szCs w:val="28"/>
        </w:rPr>
        <w:t>认真贯彻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落实各项</w:t>
      </w:r>
      <w:r>
        <w:rPr>
          <w:rFonts w:hint="eastAsia" w:ascii="仿宋" w:hAnsi="仿宋" w:eastAsia="仿宋" w:cs="仿宋"/>
          <w:sz w:val="28"/>
          <w:szCs w:val="28"/>
        </w:rPr>
        <w:t>管理规定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0" w:rightChars="-10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教员：</w:t>
      </w:r>
      <w:r>
        <w:rPr>
          <w:rFonts w:hint="eastAsia" w:ascii="仿宋" w:hAnsi="仿宋" w:eastAsia="仿宋" w:cs="仿宋"/>
          <w:sz w:val="28"/>
          <w:szCs w:val="28"/>
        </w:rPr>
        <w:t>根据课程计划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负责组织实施训练和考核，严格组织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，细心指导；</w:t>
      </w:r>
      <w:r>
        <w:rPr>
          <w:rFonts w:hint="eastAsia" w:ascii="仿宋" w:hAnsi="仿宋" w:eastAsia="仿宋" w:cs="仿宋"/>
          <w:sz w:val="28"/>
          <w:szCs w:val="28"/>
        </w:rPr>
        <w:t>掌握人员的思想情况,及时与老师进行沟通交流，并相互协作做好思想政治工作，搞好团结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储备干部：</w:t>
      </w:r>
      <w:r>
        <w:rPr>
          <w:rFonts w:hint="eastAsia" w:ascii="仿宋" w:hAnsi="仿宋" w:eastAsia="仿宋" w:cs="仿宋"/>
          <w:sz w:val="28"/>
          <w:szCs w:val="28"/>
        </w:rPr>
        <w:t>掌握管理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工作进度</w:t>
      </w:r>
      <w:r>
        <w:rPr>
          <w:rFonts w:hint="eastAsia" w:ascii="仿宋" w:hAnsi="仿宋" w:eastAsia="仿宋" w:cs="仿宋"/>
          <w:sz w:val="28"/>
          <w:szCs w:val="28"/>
        </w:rPr>
        <w:t>及要求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带领班级完成管理任务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积极与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上级</w:t>
      </w:r>
      <w:r>
        <w:rPr>
          <w:rFonts w:hint="eastAsia" w:ascii="仿宋" w:hAnsi="仿宋" w:eastAsia="仿宋" w:cs="仿宋"/>
          <w:sz w:val="28"/>
          <w:szCs w:val="28"/>
        </w:rPr>
        <w:t>沟通商议管理工作情况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带领督促学生学习管理规章制度、职责要求等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及时向管理办公室上报汇总工作情况。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注：以上人员须</w:t>
      </w:r>
      <w:r>
        <w:rPr>
          <w:rFonts w:hint="eastAsia" w:ascii="仿宋" w:hAnsi="仿宋" w:eastAsia="仿宋" w:cs="仿宋"/>
          <w:sz w:val="28"/>
          <w:szCs w:val="28"/>
        </w:rPr>
        <w:t>身体健康，无纹身，政审无劣迹，男教官要求身高165以上，女教官要求身高155以上，年龄：20-38周岁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公司福利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1.公司统一配发教员服装，包含食宿。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2.寒、暑假按教师放假天数休假。带薪休假（按照最低工资标准），周末和法定节假日正常休息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3.如周末、假期公司组织拓展活动需要教员，在校教员均可自愿参加，参加者工资另计。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4.凡符合公司发展需求并能胜任工作岗位者，公司帮其购买保险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晋升机制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储备干部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教员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副队长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区域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大队长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培训部</w:t>
      </w:r>
      <w:r>
        <w:rPr>
          <w:rFonts w:hint="eastAsia" w:ascii="仿宋" w:hAnsi="仿宋" w:eastAsia="仿宋" w:cs="仿宋"/>
          <w:sz w:val="28"/>
          <w:szCs w:val="28"/>
          <w:u w:val="single"/>
        </w:rPr>
        <w:t>部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公司合伙人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（拥有股权、享受分红）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广西绿邦文化传播有限公司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咨询热线（人事部）：包经理18877101758 微信同号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64964"/>
    <w:rsid w:val="000811D3"/>
    <w:rsid w:val="002132C8"/>
    <w:rsid w:val="002E0E08"/>
    <w:rsid w:val="00314CFC"/>
    <w:rsid w:val="003C7724"/>
    <w:rsid w:val="005F19A7"/>
    <w:rsid w:val="00697B99"/>
    <w:rsid w:val="007B0115"/>
    <w:rsid w:val="00A1486A"/>
    <w:rsid w:val="00B868ED"/>
    <w:rsid w:val="00BD5CA9"/>
    <w:rsid w:val="028D7BE1"/>
    <w:rsid w:val="30301A6C"/>
    <w:rsid w:val="31B63549"/>
    <w:rsid w:val="3D4815FB"/>
    <w:rsid w:val="4CF020A1"/>
    <w:rsid w:val="4DF977AC"/>
    <w:rsid w:val="4FA8706B"/>
    <w:rsid w:val="558B1811"/>
    <w:rsid w:val="56A64964"/>
    <w:rsid w:val="598F30AF"/>
    <w:rsid w:val="5F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Emphasis"/>
    <w:basedOn w:val="16"/>
    <w:qFormat/>
    <w:uiPriority w:val="0"/>
    <w:rPr>
      <w:i/>
      <w:iCs/>
    </w:rPr>
  </w:style>
  <w:style w:type="character" w:customStyle="1" w:styleId="19">
    <w:name w:val="标题 1 字符"/>
    <w:basedOn w:val="16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3 字符"/>
    <w:basedOn w:val="16"/>
    <w:link w:val="4"/>
    <w:semiHidden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2">
    <w:name w:val="标题 4 字符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4">
    <w:name w:val="标题 6 字符"/>
    <w:basedOn w:val="16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5">
    <w:name w:val="标题 7 字符"/>
    <w:basedOn w:val="16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6">
    <w:name w:val="标题 8 字符"/>
    <w:basedOn w:val="16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7">
    <w:name w:val="标题 9 字符"/>
    <w:basedOn w:val="16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8">
    <w:name w:val="标题 字符"/>
    <w:basedOn w:val="16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副标题 字符"/>
    <w:basedOn w:val="16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1">
    <w:name w:val="Quote"/>
    <w:basedOn w:val="1"/>
    <w:next w:val="1"/>
    <w:link w:val="32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6"/>
    <w:link w:val="31"/>
    <w:qFormat/>
    <w:uiPriority w:val="9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4">
    <w:name w:val="明显引用 字符"/>
    <w:basedOn w:val="16"/>
    <w:link w:val="33"/>
    <w:qFormat/>
    <w:uiPriority w:val="99"/>
    <w:rPr>
      <w:rFonts w:cstheme="majorBidi"/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5">
    <w:name w:val="不明显强调1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明显强调1"/>
    <w:basedOn w:val="16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不明显参考1"/>
    <w:basedOn w:val="1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参考1"/>
    <w:basedOn w:val="1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9">
    <w:name w:val="书籍标题1"/>
    <w:basedOn w:val="16"/>
    <w:qFormat/>
    <w:uiPriority w:val="33"/>
    <w:rPr>
      <w:b/>
      <w:bCs/>
      <w:i/>
      <w:iCs/>
      <w:spacing w:val="5"/>
    </w:rPr>
  </w:style>
  <w:style w:type="paragraph" w:customStyle="1" w:styleId="40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apple-converted-space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f910d7d-3643-ca48-cb56-2d3ceff46743\&#20225;&#19994;&#20844;&#21496;&#25307;&#32856;&#31616;&#3145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企业公司招聘简章.docx</Template>
  <Pages>3</Pages>
  <Words>198</Words>
  <Characters>1131</Characters>
  <Lines>9</Lines>
  <Paragraphs>2</Paragraphs>
  <TotalTime>3</TotalTime>
  <ScaleCrop>false</ScaleCrop>
  <LinksUpToDate>false</LinksUpToDate>
  <CharactersWithSpaces>1327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2020-03-16T01:46:00Z</dcterms:created>
  <dc:creator>Fu ture__军拓</dc:creator>
  <cp:keywords>企业公司招聘简章</cp:keywords>
  <cp:lastModifiedBy>Fu ture__军拓</cp:lastModifiedBy>
  <dcterms:modified xsi:type="dcterms:W3CDTF">2020-03-21T02:24:45Z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广西绿邦文化传播有限公司公司招聘简章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西绿邦文化传播有限公司成立于2017年5月，注册资金200万元，联合创办的广西绿邦国防教育训练基地总占地97亩，坐落于广西南宁东盟经济技术开发区永兴南路9号，总投资5000余万元。是一家以军校式管理服务、国防教育培训及学生综合素质教育为一体的专业培训服务机构。公司的军校式管理以参照部队管理模式和思政引导，集合学校、企业、家庭和社会多方齐抓共管，努力使学生成才，让家长、老师、学校和社会受益。在军校式管理工作中，两次受到中央军委国防动员部《国防在线》栏目报道，三次被广西新闻《八桂国防视野》频道作专题报到，2019年度南宁市教育局在华侨中学举办的“2020届普通高中毕业班第一阶段视导工作总结会暨摸底测试质量分析会”，参会的82所学校领导观摩了军校式特色管理成果展示，公司受到了与会领导的高度赞誉，自2018年9月至今，已接待各级领导到访参观30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公司文化理念：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忠诚、团结、担当、务实、高效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岗位、待遇及要求：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培训部部长（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1名，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薪资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7000以上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1.年龄32-48岁，男性；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部队八年（含）以上指挥类复员士官（不少于五年班长岗位经验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)代理排长优先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录用；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3.在企事业担任六年以上管理岗位人员。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区域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大队长（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1名，薪资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6000-7000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1.年龄30-48岁，男性；2.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部队五年（含）以上指挥类复员士官（不少于三年班长岗位经验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)标兵士官优先录用；3.在企事业担任四年以上管理岗位人员。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5名，薪资4500-5500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1.年龄25-40岁，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4名、女1名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部队指挥类复员士官（不少于两年班长岗位经验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)；3.在企事业担任两年以上管理岗位人员。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副队长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5名，薪资3800-4500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1.年龄23-40岁，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4名、女1名；2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部队副班长以上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管理人员；3.在企事业担任一年以上管理经验人员。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40名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，薪资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3500-4000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1.年龄20-38岁，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名、女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0名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教师专业者、退役军人、警校毕业生、应届毕业大学生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储备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干部（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10名，薪资2800以上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1.年龄20-30岁，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名、女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教师专业者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退役军人、警校毕业生、应届毕业大学生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培训部部长：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熟悉管理工作流程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、制定管理工作年度计划及目标、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课程设计、师资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调配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安排、教学实施等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全面掌握管理工作进度，及时做出有效管理决策。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区域大队长：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熟悉区域管理工作流程，主持区域全面工作；制定和审核区域工作计划和发展目标；严格执行管理工作各项规章制度，定期向上级报告工作情况，加强对干部的培养和使用。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队长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研究制定校园管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理工作</w:t>
      </w:r>
      <w:r>
        <w:rPr>
          <w:rFonts w:hint="eastAsia" w:ascii="仿宋" w:hAnsi="仿宋" w:eastAsia="仿宋" w:cs="仿宋"/>
          <w:sz w:val="28"/>
          <w:szCs w:val="28"/>
        </w:rPr>
        <w:t>计划及目标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带领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团队完成工作管理</w:t>
      </w:r>
      <w:r>
        <w:rPr>
          <w:rFonts w:hint="eastAsia" w:ascii="仿宋" w:hAnsi="仿宋" w:eastAsia="仿宋" w:cs="仿宋"/>
          <w:sz w:val="28"/>
          <w:szCs w:val="28"/>
        </w:rPr>
        <w:t>任务。全面掌握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工作进度。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做好</w:t>
      </w:r>
      <w:r>
        <w:rPr>
          <w:rFonts w:hint="eastAsia" w:ascii="仿宋" w:hAnsi="仿宋" w:eastAsia="仿宋" w:cs="仿宋"/>
          <w:sz w:val="28"/>
          <w:szCs w:val="28"/>
        </w:rPr>
        <w:t>管理人员的思想工作，及时发现并解决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中的各种问题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="仿宋"/>
          <w:sz w:val="28"/>
          <w:szCs w:val="28"/>
        </w:rPr>
        <w:t>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>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副队长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熟悉校园管理工作计划及要求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按照训练实施计划和课程安排，组织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实施，</w:t>
      </w:r>
      <w:r>
        <w:rPr>
          <w:rFonts w:hint="eastAsia" w:ascii="仿宋" w:hAnsi="仿宋" w:eastAsia="仿宋" w:cs="仿宋"/>
          <w:sz w:val="28"/>
          <w:szCs w:val="28"/>
        </w:rPr>
        <w:t>认真贯彻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落实各项</w:t>
      </w:r>
      <w:r>
        <w:rPr>
          <w:rFonts w:hint="eastAsia" w:ascii="仿宋" w:hAnsi="仿宋" w:eastAsia="仿宋" w:cs="仿宋"/>
          <w:sz w:val="28"/>
          <w:szCs w:val="28"/>
        </w:rPr>
        <w:t>管理规定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0" w:rightChars="-10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教员：</w:t>
      </w:r>
      <w:r>
        <w:rPr>
          <w:rFonts w:hint="eastAsia" w:ascii="仿宋" w:hAnsi="仿宋" w:eastAsia="仿宋" w:cs="仿宋"/>
          <w:sz w:val="28"/>
          <w:szCs w:val="28"/>
        </w:rPr>
        <w:t>根据课程计划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负责组织实施训练和考核，严格组织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，细心指导；</w:t>
      </w:r>
      <w:r>
        <w:rPr>
          <w:rFonts w:hint="eastAsia" w:ascii="仿宋" w:hAnsi="仿宋" w:eastAsia="仿宋" w:cs="仿宋"/>
          <w:sz w:val="28"/>
          <w:szCs w:val="28"/>
        </w:rPr>
        <w:t>掌握人员的思想情况,及时与老师进行沟通交流，并相互协作做好思想政治工作，搞好团结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储备干部：</w:t>
      </w:r>
      <w:r>
        <w:rPr>
          <w:rFonts w:hint="eastAsia" w:ascii="仿宋" w:hAnsi="仿宋" w:eastAsia="仿宋" w:cs="仿宋"/>
          <w:sz w:val="28"/>
          <w:szCs w:val="28"/>
        </w:rPr>
        <w:t>掌握管理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工作进度</w:t>
      </w:r>
      <w:r>
        <w:rPr>
          <w:rFonts w:hint="eastAsia" w:ascii="仿宋" w:hAnsi="仿宋" w:eastAsia="仿宋" w:cs="仿宋"/>
          <w:sz w:val="28"/>
          <w:szCs w:val="28"/>
        </w:rPr>
        <w:t>及要求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带领班级完成管理任务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积极与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上级</w:t>
      </w:r>
      <w:r>
        <w:rPr>
          <w:rFonts w:hint="eastAsia" w:ascii="仿宋" w:hAnsi="仿宋" w:eastAsia="仿宋" w:cs="仿宋"/>
          <w:sz w:val="28"/>
          <w:szCs w:val="28"/>
        </w:rPr>
        <w:t>沟通商议管理工作情况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带领督促学生学习管理规章制度、职责要求等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及时向管理办公室上报汇总工作情况。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注：以上人员须</w:t>
      </w:r>
      <w:r>
        <w:rPr>
          <w:rFonts w:hint="eastAsia" w:ascii="仿宋" w:hAnsi="仿宋" w:eastAsia="仿宋" w:cs="仿宋"/>
          <w:sz w:val="28"/>
          <w:szCs w:val="28"/>
        </w:rPr>
        <w:t>身体健康，无纹身，政审无劣迹，男教官要求身高165以上，女教官要求身高155以上，年龄：20-38周岁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公司福利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1.公司统一配发教员服装，包含食宿。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2.寒、暑假按教师放假天数休假。带薪休假（按照最低工资标准），周末和法定节假日正常休息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3.如周末、假期公司组织拓展活动需要教员，在校教员均可自愿参加，参加者工资另计。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4.凡符合公司发展需求并能胜任工作岗位者，公司帮其购买保险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晋升机制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储备干部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教员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副队长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区域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大队长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培训部</w:t>
      </w:r>
      <w:r>
        <w:rPr>
          <w:rFonts w:hint="eastAsia" w:ascii="仿宋" w:hAnsi="仿宋" w:eastAsia="仿宋" w:cs="仿宋"/>
          <w:sz w:val="28"/>
          <w:szCs w:val="28"/>
          <w:u w:val="single"/>
        </w:rPr>
        <w:t>部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长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公司合伙人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（拥有股权、享受分红）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广西绿邦文化传播有限公司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咨询热线（人事部）：包经理18877101758 微信同号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treport/opRecord.xml>p_8(8_7,8_2,8_3|D);p_7(7_8,7_9,7_1,7_2|D,7_3|D);p_9(9_2);
</file>